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7C" w:rsidRDefault="00093A19">
      <w:pPr>
        <w:spacing w:line="200" w:lineRule="exact"/>
        <w:rPr>
          <w:sz w:val="20"/>
          <w:szCs w:val="20"/>
        </w:rPr>
      </w:pPr>
      <w:r>
        <w:rPr>
          <w:noProof/>
          <w:sz w:val="20"/>
          <w:szCs w:val="20"/>
        </w:rPr>
        <w:pict>
          <v:rect id="_x0000_s1040" style="position:absolute;margin-left:571.25pt;margin-top:-37.4pt;width:45.65pt;height:121pt;z-index:251655680" fillcolor="#c1d7ef" stroked="f"/>
        </w:pict>
      </w:r>
      <w:r>
        <w:rPr>
          <w:noProof/>
          <w:sz w:val="20"/>
          <w:szCs w:val="20"/>
        </w:rPr>
        <w:pict>
          <v:group id="_x0000_s1033" style="position:absolute;margin-left:570.5pt;margin-top:-37.4pt;width:.1pt;height:121.3pt;z-index:-251657728" coordorigin="12112,454" coordsize="2,2426">
            <v:shape id="_x0000_s1034" style="position:absolute;left:12112;top:454;width:2;height:2426" coordorigin="12112,454" coordsize="0,2426" path="m12112,2880r,-2426e" filled="f" strokecolor="#231f1f" strokeweight=".36pt">
              <v:path arrowok="t"/>
            </v:shape>
          </v:group>
        </w:pict>
      </w:r>
    </w:p>
    <w:p w:rsidR="00F5687C" w:rsidRDefault="00F5687C">
      <w:pPr>
        <w:spacing w:before="16" w:line="240" w:lineRule="exact"/>
        <w:rPr>
          <w:sz w:val="24"/>
          <w:szCs w:val="24"/>
        </w:rPr>
      </w:pPr>
    </w:p>
    <w:p w:rsidR="00F5687C" w:rsidRPr="00BC5523" w:rsidRDefault="00093A19">
      <w:pPr>
        <w:spacing w:before="41"/>
        <w:ind w:left="2036" w:right="-20"/>
        <w:rPr>
          <w:rFonts w:ascii="Geneva" w:eastAsia="Arial" w:hAnsi="Geneva" w:cs="Arial"/>
          <w:sz w:val="15"/>
          <w:szCs w:val="15"/>
        </w:rPr>
      </w:pPr>
      <w:r>
        <w:rPr>
          <w:rFonts w:ascii="Geneva" w:hAnsi="Gen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92.9pt;margin-top:-17.55pt;width:36.7pt;height:37.45pt;z-index:-251659776;mso-position-horizontal-relative:page">
            <v:imagedata r:id="rId7" o:title=""/>
            <w10:wrap anchorx="page"/>
          </v:shape>
        </w:pict>
      </w:r>
      <w:r w:rsidR="00062D9B" w:rsidRPr="00BC5523">
        <w:rPr>
          <w:rFonts w:ascii="Geneva" w:eastAsia="Arial" w:hAnsi="Geneva" w:cs="Arial"/>
          <w:color w:val="5B595B"/>
          <w:spacing w:val="-2"/>
          <w:w w:val="92"/>
          <w:sz w:val="15"/>
          <w:szCs w:val="15"/>
        </w:rPr>
        <w:t>A</w:t>
      </w:r>
      <w:r w:rsidR="00062D9B" w:rsidRPr="00BC5523">
        <w:rPr>
          <w:rFonts w:ascii="Geneva" w:eastAsia="Arial" w:hAnsi="Geneva" w:cs="Arial"/>
          <w:color w:val="262323"/>
          <w:spacing w:val="-5"/>
          <w:w w:val="123"/>
          <w:sz w:val="15"/>
          <w:szCs w:val="15"/>
        </w:rPr>
        <w:t>m</w:t>
      </w:r>
      <w:r w:rsidR="00062D9B" w:rsidRPr="00BC5523">
        <w:rPr>
          <w:rFonts w:ascii="Geneva" w:eastAsia="Arial" w:hAnsi="Geneva" w:cs="Arial"/>
          <w:color w:val="3F3D3D"/>
          <w:spacing w:val="-19"/>
          <w:w w:val="121"/>
          <w:sz w:val="15"/>
          <w:szCs w:val="15"/>
        </w:rPr>
        <w:t>e</w:t>
      </w:r>
      <w:r w:rsidR="00062D9B" w:rsidRPr="00BC5523">
        <w:rPr>
          <w:rFonts w:ascii="Geneva" w:eastAsia="Arial" w:hAnsi="Geneva" w:cs="Arial"/>
          <w:color w:val="262323"/>
          <w:w w:val="125"/>
          <w:sz w:val="15"/>
          <w:szCs w:val="15"/>
        </w:rPr>
        <w:t>r</w:t>
      </w:r>
      <w:r w:rsidR="00062D9B" w:rsidRPr="00BC5523">
        <w:rPr>
          <w:rFonts w:ascii="Geneva" w:eastAsia="Arial" w:hAnsi="Geneva" w:cs="Arial"/>
          <w:color w:val="262323"/>
          <w:spacing w:val="-16"/>
          <w:w w:val="125"/>
          <w:sz w:val="15"/>
          <w:szCs w:val="15"/>
        </w:rPr>
        <w:t>i</w:t>
      </w:r>
      <w:r w:rsidR="00062D9B" w:rsidRPr="00BC5523">
        <w:rPr>
          <w:rFonts w:ascii="Geneva" w:eastAsia="Arial" w:hAnsi="Geneva" w:cs="Arial"/>
          <w:color w:val="3F3D3D"/>
          <w:w w:val="109"/>
          <w:sz w:val="15"/>
          <w:szCs w:val="15"/>
        </w:rPr>
        <w:t>can</w:t>
      </w:r>
      <w:r w:rsidR="00062D9B" w:rsidRPr="00BC5523">
        <w:rPr>
          <w:rFonts w:ascii="Geneva" w:eastAsia="Arial" w:hAnsi="Geneva" w:cs="Arial"/>
          <w:color w:val="3F3D3D"/>
          <w:spacing w:val="-11"/>
          <w:sz w:val="15"/>
          <w:szCs w:val="15"/>
        </w:rPr>
        <w:t xml:space="preserve"> </w:t>
      </w:r>
      <w:r w:rsidR="00062D9B" w:rsidRPr="00BC5523">
        <w:rPr>
          <w:rFonts w:ascii="Geneva" w:eastAsia="Arial" w:hAnsi="Geneva" w:cs="Arial"/>
          <w:color w:val="262323"/>
          <w:w w:val="90"/>
          <w:sz w:val="15"/>
          <w:szCs w:val="15"/>
        </w:rPr>
        <w:t>P</w:t>
      </w:r>
      <w:r w:rsidR="00062D9B" w:rsidRPr="00BC5523">
        <w:rPr>
          <w:rFonts w:ascii="Geneva" w:eastAsia="Arial" w:hAnsi="Geneva" w:cs="Arial"/>
          <w:color w:val="262323"/>
          <w:spacing w:val="-3"/>
          <w:w w:val="91"/>
          <w:sz w:val="15"/>
          <w:szCs w:val="15"/>
        </w:rPr>
        <w:t>l</w:t>
      </w:r>
      <w:r w:rsidR="00062D9B" w:rsidRPr="00BC5523">
        <w:rPr>
          <w:rFonts w:ascii="Geneva" w:eastAsia="Arial" w:hAnsi="Geneva" w:cs="Arial"/>
          <w:color w:val="3F3D3D"/>
          <w:spacing w:val="-2"/>
          <w:sz w:val="15"/>
          <w:szCs w:val="15"/>
        </w:rPr>
        <w:t>a</w:t>
      </w:r>
      <w:r w:rsidR="00062D9B" w:rsidRPr="00BC5523">
        <w:rPr>
          <w:rFonts w:ascii="Geneva" w:eastAsia="Arial" w:hAnsi="Geneva" w:cs="Arial"/>
          <w:color w:val="262323"/>
          <w:spacing w:val="-1"/>
          <w:w w:val="114"/>
          <w:sz w:val="15"/>
          <w:szCs w:val="15"/>
        </w:rPr>
        <w:t>n</w:t>
      </w:r>
      <w:r w:rsidR="00062D9B" w:rsidRPr="00BC5523">
        <w:rPr>
          <w:rFonts w:ascii="Geneva" w:eastAsia="Arial" w:hAnsi="Geneva" w:cs="Arial"/>
          <w:color w:val="5B595B"/>
          <w:spacing w:val="-11"/>
          <w:w w:val="125"/>
          <w:sz w:val="15"/>
          <w:szCs w:val="15"/>
        </w:rPr>
        <w:t>n</w:t>
      </w:r>
      <w:r w:rsidR="00062D9B" w:rsidRPr="00BC5523">
        <w:rPr>
          <w:rFonts w:ascii="Geneva" w:eastAsia="Arial" w:hAnsi="Geneva" w:cs="Arial"/>
          <w:color w:val="262323"/>
          <w:spacing w:val="-19"/>
          <w:w w:val="164"/>
          <w:sz w:val="15"/>
          <w:szCs w:val="15"/>
        </w:rPr>
        <w:t>i</w:t>
      </w:r>
      <w:r w:rsidR="00062D9B" w:rsidRPr="00BC5523">
        <w:rPr>
          <w:rFonts w:ascii="Geneva" w:eastAsia="Arial" w:hAnsi="Geneva" w:cs="Arial"/>
          <w:color w:val="5B595B"/>
          <w:spacing w:val="-13"/>
          <w:w w:val="125"/>
          <w:sz w:val="15"/>
          <w:szCs w:val="15"/>
        </w:rPr>
        <w:t>n</w:t>
      </w:r>
      <w:r w:rsidR="00062D9B" w:rsidRPr="00BC5523">
        <w:rPr>
          <w:rFonts w:ascii="Geneva" w:eastAsia="Arial" w:hAnsi="Geneva" w:cs="Arial"/>
          <w:color w:val="3F3D3D"/>
          <w:w w:val="116"/>
          <w:sz w:val="15"/>
          <w:szCs w:val="15"/>
        </w:rPr>
        <w:t>g</w:t>
      </w:r>
      <w:r w:rsidR="00062D9B" w:rsidRPr="00BC5523">
        <w:rPr>
          <w:rFonts w:ascii="Geneva" w:eastAsia="Arial" w:hAnsi="Geneva" w:cs="Arial"/>
          <w:color w:val="3F3D3D"/>
          <w:spacing w:val="3"/>
          <w:sz w:val="15"/>
          <w:szCs w:val="15"/>
        </w:rPr>
        <w:t xml:space="preserve"> </w:t>
      </w:r>
      <w:r w:rsidR="00062D9B" w:rsidRPr="00BC5523">
        <w:rPr>
          <w:rFonts w:ascii="Geneva" w:eastAsia="Arial" w:hAnsi="Geneva" w:cs="Arial"/>
          <w:color w:val="5B595B"/>
          <w:spacing w:val="10"/>
          <w:w w:val="99"/>
          <w:sz w:val="15"/>
          <w:szCs w:val="15"/>
        </w:rPr>
        <w:t>A</w:t>
      </w:r>
      <w:r w:rsidR="00062D9B" w:rsidRPr="00BC5523">
        <w:rPr>
          <w:rFonts w:ascii="Geneva" w:eastAsia="Arial" w:hAnsi="Geneva" w:cs="Arial"/>
          <w:color w:val="3F3D3D"/>
          <w:w w:val="82"/>
          <w:sz w:val="15"/>
          <w:szCs w:val="15"/>
        </w:rPr>
        <w:t>s</w:t>
      </w:r>
      <w:r w:rsidR="00062D9B" w:rsidRPr="00BC5523">
        <w:rPr>
          <w:rFonts w:ascii="Geneva" w:eastAsia="Arial" w:hAnsi="Geneva" w:cs="Arial"/>
          <w:color w:val="3F3D3D"/>
          <w:spacing w:val="-1"/>
          <w:w w:val="82"/>
          <w:sz w:val="15"/>
          <w:szCs w:val="15"/>
        </w:rPr>
        <w:t>s</w:t>
      </w:r>
      <w:r w:rsidR="00062D9B" w:rsidRPr="00BC5523">
        <w:rPr>
          <w:rFonts w:ascii="Geneva" w:eastAsia="Arial" w:hAnsi="Geneva" w:cs="Arial"/>
          <w:color w:val="5B595B"/>
          <w:w w:val="114"/>
          <w:sz w:val="15"/>
          <w:szCs w:val="15"/>
        </w:rPr>
        <w:t>oc</w:t>
      </w:r>
      <w:r w:rsidR="00062D9B" w:rsidRPr="00BC5523">
        <w:rPr>
          <w:rFonts w:ascii="Geneva" w:eastAsia="Arial" w:hAnsi="Geneva" w:cs="Arial"/>
          <w:color w:val="5B595B"/>
          <w:spacing w:val="-9"/>
          <w:w w:val="114"/>
          <w:sz w:val="15"/>
          <w:szCs w:val="15"/>
        </w:rPr>
        <w:t>i</w:t>
      </w:r>
      <w:r w:rsidR="00062D9B" w:rsidRPr="00BC5523">
        <w:rPr>
          <w:rFonts w:ascii="Geneva" w:eastAsia="Arial" w:hAnsi="Geneva" w:cs="Arial"/>
          <w:color w:val="3F3D3D"/>
          <w:w w:val="109"/>
          <w:sz w:val="15"/>
          <w:szCs w:val="15"/>
        </w:rPr>
        <w:t>a</w:t>
      </w:r>
      <w:r w:rsidR="00062D9B" w:rsidRPr="00BC5523">
        <w:rPr>
          <w:rFonts w:ascii="Geneva" w:eastAsia="Arial" w:hAnsi="Geneva" w:cs="Arial"/>
          <w:color w:val="3F3D3D"/>
          <w:spacing w:val="-4"/>
          <w:w w:val="108"/>
          <w:sz w:val="15"/>
          <w:szCs w:val="15"/>
        </w:rPr>
        <w:t>t</w:t>
      </w:r>
      <w:r w:rsidR="00062D9B" w:rsidRPr="00BC5523">
        <w:rPr>
          <w:rFonts w:ascii="Geneva" w:eastAsia="Arial" w:hAnsi="Geneva" w:cs="Arial"/>
          <w:color w:val="5B595B"/>
          <w:w w:val="121"/>
          <w:sz w:val="15"/>
          <w:szCs w:val="15"/>
        </w:rPr>
        <w:t>i</w:t>
      </w:r>
      <w:r w:rsidR="00062D9B" w:rsidRPr="00BC5523">
        <w:rPr>
          <w:rFonts w:ascii="Geneva" w:eastAsia="Arial" w:hAnsi="Geneva" w:cs="Arial"/>
          <w:color w:val="5B595B"/>
          <w:spacing w:val="-4"/>
          <w:w w:val="121"/>
          <w:sz w:val="15"/>
          <w:szCs w:val="15"/>
        </w:rPr>
        <w:t>o</w:t>
      </w:r>
      <w:r w:rsidR="00062D9B" w:rsidRPr="00BC5523">
        <w:rPr>
          <w:rFonts w:ascii="Geneva" w:eastAsia="Arial" w:hAnsi="Geneva" w:cs="Arial"/>
          <w:color w:val="262323"/>
          <w:w w:val="114"/>
          <w:sz w:val="15"/>
          <w:szCs w:val="15"/>
        </w:rPr>
        <w:t>n</w:t>
      </w:r>
    </w:p>
    <w:p w:rsidR="00F5687C" w:rsidRPr="00BC5523" w:rsidRDefault="00062D9B">
      <w:pPr>
        <w:spacing w:before="19"/>
        <w:ind w:left="2036" w:right="-20"/>
        <w:rPr>
          <w:rFonts w:ascii="Geneva" w:eastAsia="Arial" w:hAnsi="Geneva" w:cs="Arial"/>
          <w:sz w:val="16"/>
          <w:szCs w:val="16"/>
        </w:rPr>
      </w:pPr>
      <w:r w:rsidRPr="00BC5523">
        <w:rPr>
          <w:rFonts w:ascii="Geneva" w:eastAsia="Arial" w:hAnsi="Geneva" w:cs="Arial"/>
          <w:b/>
          <w:bCs/>
          <w:color w:val="262323"/>
          <w:w w:val="106"/>
          <w:sz w:val="16"/>
          <w:szCs w:val="16"/>
        </w:rPr>
        <w:t>Minnesota</w:t>
      </w:r>
      <w:r w:rsidRPr="00BC5523">
        <w:rPr>
          <w:rFonts w:ascii="Geneva" w:eastAsia="Arial" w:hAnsi="Geneva" w:cs="Arial"/>
          <w:b/>
          <w:bCs/>
          <w:color w:val="262323"/>
          <w:spacing w:val="-9"/>
          <w:w w:val="106"/>
          <w:sz w:val="16"/>
          <w:szCs w:val="16"/>
        </w:rPr>
        <w:t xml:space="preserve"> </w:t>
      </w:r>
      <w:r w:rsidRPr="00BC5523">
        <w:rPr>
          <w:rFonts w:ascii="Geneva" w:eastAsia="Arial" w:hAnsi="Geneva" w:cs="Arial"/>
          <w:b/>
          <w:bCs/>
          <w:color w:val="262323"/>
          <w:w w:val="106"/>
          <w:sz w:val="16"/>
          <w:szCs w:val="16"/>
        </w:rPr>
        <w:t>Chapter</w:t>
      </w:r>
    </w:p>
    <w:p w:rsidR="00F5687C" w:rsidRDefault="00F5687C">
      <w:pPr>
        <w:spacing w:before="6" w:line="170" w:lineRule="exact"/>
        <w:rPr>
          <w:sz w:val="17"/>
          <w:szCs w:val="17"/>
        </w:rPr>
      </w:pPr>
    </w:p>
    <w:p w:rsidR="00F5687C" w:rsidRPr="00BC5523" w:rsidRDefault="00CB6365">
      <w:pPr>
        <w:ind w:left="2021" w:right="-20"/>
        <w:rPr>
          <w:rFonts w:ascii="Geneva" w:eastAsia="Arial" w:hAnsi="Geneva" w:cs="Arial"/>
          <w:sz w:val="16"/>
          <w:szCs w:val="16"/>
        </w:rPr>
      </w:pPr>
      <w:r>
        <w:rPr>
          <w:rFonts w:ascii="Geneva" w:eastAsia="Arial" w:hAnsi="Geneva" w:cs="Arial"/>
          <w:i/>
          <w:color w:val="3F3D3D"/>
          <w:spacing w:val="-1"/>
          <w:w w:val="104"/>
          <w:sz w:val="16"/>
          <w:szCs w:val="16"/>
        </w:rPr>
        <w:t>Creating Great Communities for All</w:t>
      </w:r>
    </w:p>
    <w:p w:rsidR="00F5687C" w:rsidRDefault="00F5687C">
      <w:pPr>
        <w:spacing w:before="7" w:line="170" w:lineRule="exact"/>
        <w:rPr>
          <w:sz w:val="17"/>
          <w:szCs w:val="17"/>
        </w:rPr>
      </w:pPr>
    </w:p>
    <w:p w:rsidR="00F5687C" w:rsidRDefault="00093A19">
      <w:pPr>
        <w:spacing w:line="200" w:lineRule="exact"/>
        <w:rPr>
          <w:sz w:val="20"/>
          <w:szCs w:val="20"/>
        </w:rPr>
      </w:pPr>
      <w:r>
        <w:rPr>
          <w:noProof/>
          <w:sz w:val="20"/>
          <w:szCs w:val="20"/>
        </w:rPr>
        <w:pict>
          <v:group id="_x0000_s1035" style="position:absolute;margin-left:-14.1pt;margin-top:12.35pt;width:630.25pt;height:.1pt;z-index:-251658752" coordorigin="418,2876" coordsize="12605,2">
            <v:shape id="_x0000_s1036" style="position:absolute;left:418;top:2876;width:12605;height:2" coordorigin="418,2876" coordsize="12605,0" path="m418,2876r12604,e" filled="f" strokecolor="#1f1c1f" strokeweight=".36pt">
              <v:path arrowok="t"/>
            </v:shape>
          </v:group>
        </w:pict>
      </w:r>
    </w:p>
    <w:p w:rsidR="00F5687C" w:rsidRDefault="00093A19">
      <w:pPr>
        <w:spacing w:line="200" w:lineRule="exact"/>
        <w:rPr>
          <w:sz w:val="20"/>
          <w:szCs w:val="20"/>
        </w:rPr>
      </w:pPr>
      <w:r>
        <w:rPr>
          <w:noProof/>
          <w:sz w:val="20"/>
          <w:szCs w:val="20"/>
        </w:rPr>
        <w:pict>
          <v:group id="_x0000_s1027" style="position:absolute;margin-left:94.05pt;margin-top:2.9pt;width:.1pt;height:687.5pt;z-index:-251655680" coordorigin="2581,2872" coordsize="2,13750">
            <v:shape id="_x0000_s1028" style="position:absolute;left:2581;top:2872;width:2;height:13750" coordorigin="2581,2872" coordsize="0,13750" path="m2581,16622r,-13750e" filled="f" strokecolor="#1f1c1f" strokeweight=".36pt">
              <v:path arrowok="t"/>
            </v:shape>
          </v:group>
        </w:pict>
      </w:r>
    </w:p>
    <w:p w:rsidR="00F5687C" w:rsidRDefault="00F5687C" w:rsidP="00BB092D">
      <w:pPr>
        <w:spacing w:line="200" w:lineRule="exact"/>
        <w:ind w:left="2070"/>
        <w:rPr>
          <w:sz w:val="20"/>
          <w:szCs w:val="20"/>
        </w:rPr>
      </w:pPr>
    </w:p>
    <w:p w:rsidR="00F5687C" w:rsidRDefault="00C319D9" w:rsidP="00BB092D">
      <w:pPr>
        <w:spacing w:line="200" w:lineRule="exact"/>
        <w:ind w:left="2160"/>
        <w:rPr>
          <w:sz w:val="20"/>
          <w:szCs w:val="20"/>
        </w:rPr>
      </w:pPr>
      <w:r>
        <w:rPr>
          <w:sz w:val="20"/>
          <w:szCs w:val="20"/>
        </w:rPr>
        <w:t>December 6</w:t>
      </w:r>
      <w:r w:rsidR="00BB092D">
        <w:rPr>
          <w:sz w:val="20"/>
          <w:szCs w:val="20"/>
        </w:rPr>
        <w:t>, 2016</w:t>
      </w:r>
    </w:p>
    <w:p w:rsidR="00F5687C" w:rsidRDefault="00F5687C" w:rsidP="00A172AD">
      <w:pPr>
        <w:spacing w:line="200" w:lineRule="exact"/>
        <w:ind w:left="2160"/>
        <w:rPr>
          <w:sz w:val="20"/>
          <w:szCs w:val="20"/>
        </w:rPr>
      </w:pPr>
    </w:p>
    <w:p w:rsidR="00FE231E" w:rsidRDefault="00FE231E" w:rsidP="00A172AD">
      <w:pPr>
        <w:spacing w:line="200" w:lineRule="exact"/>
        <w:ind w:left="2160"/>
        <w:rPr>
          <w:sz w:val="20"/>
          <w:szCs w:val="20"/>
        </w:rPr>
      </w:pPr>
      <w:r>
        <w:rPr>
          <w:sz w:val="20"/>
          <w:szCs w:val="20"/>
        </w:rPr>
        <w:t>RE:</w:t>
      </w:r>
      <w:r>
        <w:rPr>
          <w:sz w:val="20"/>
          <w:szCs w:val="20"/>
        </w:rPr>
        <w:tab/>
        <w:t>Letter of Recommendation for Rita Trapp</w:t>
      </w:r>
    </w:p>
    <w:p w:rsidR="00FE231E" w:rsidRDefault="00FE231E" w:rsidP="00A172AD">
      <w:pPr>
        <w:spacing w:line="200" w:lineRule="exact"/>
        <w:ind w:left="2160"/>
        <w:rPr>
          <w:sz w:val="20"/>
          <w:szCs w:val="20"/>
        </w:rPr>
      </w:pPr>
    </w:p>
    <w:p w:rsidR="00FE231E" w:rsidRDefault="00FE231E" w:rsidP="00FE231E">
      <w:pPr>
        <w:spacing w:line="200" w:lineRule="exact"/>
        <w:ind w:left="2160" w:right="380"/>
        <w:rPr>
          <w:sz w:val="20"/>
          <w:szCs w:val="20"/>
        </w:rPr>
      </w:pPr>
      <w:r>
        <w:rPr>
          <w:sz w:val="20"/>
          <w:szCs w:val="20"/>
        </w:rPr>
        <w:t xml:space="preserve">On behalf of the American Planning Association, Minnesota Chapter, I wish to extend my support the nomination of Ms. Rita Trapp for the Chapter President’s Council Leadership Award for Professional Development Official. </w:t>
      </w:r>
      <w:r w:rsidR="00C319D9">
        <w:rPr>
          <w:sz w:val="20"/>
          <w:szCs w:val="20"/>
        </w:rPr>
        <w:t xml:space="preserve">Our nomination is provided with pride, as Ms. Trapp now passes the torch to a new generation of PDO members. </w:t>
      </w:r>
    </w:p>
    <w:p w:rsidR="00FE231E" w:rsidRDefault="00FE231E" w:rsidP="00FE231E">
      <w:pPr>
        <w:spacing w:line="200" w:lineRule="exact"/>
        <w:ind w:left="2160" w:right="380"/>
        <w:rPr>
          <w:sz w:val="20"/>
          <w:szCs w:val="20"/>
        </w:rPr>
      </w:pPr>
    </w:p>
    <w:p w:rsidR="00FE231E" w:rsidRDefault="00FE231E" w:rsidP="00FE231E">
      <w:pPr>
        <w:spacing w:line="200" w:lineRule="exact"/>
        <w:ind w:left="2160" w:right="380"/>
        <w:rPr>
          <w:sz w:val="20"/>
          <w:szCs w:val="20"/>
        </w:rPr>
      </w:pPr>
      <w:r>
        <w:rPr>
          <w:sz w:val="20"/>
          <w:szCs w:val="20"/>
        </w:rPr>
        <w:t xml:space="preserve">Ms. Trapp exemplifies the qualities of the American Planning Association and </w:t>
      </w:r>
      <w:r w:rsidR="00C319D9">
        <w:rPr>
          <w:sz w:val="20"/>
          <w:szCs w:val="20"/>
        </w:rPr>
        <w:t xml:space="preserve">the </w:t>
      </w:r>
      <w:r>
        <w:rPr>
          <w:sz w:val="20"/>
          <w:szCs w:val="20"/>
        </w:rPr>
        <w:t>American Institute of Professional Planners. Ms. Trapp has been key to the success of the program locally, designing and growing the position in a manner that serves our membership to the highest of qualities.</w:t>
      </w:r>
    </w:p>
    <w:p w:rsidR="00FE231E" w:rsidRDefault="00FE231E" w:rsidP="00FE231E">
      <w:pPr>
        <w:spacing w:line="200" w:lineRule="exact"/>
        <w:ind w:left="2160" w:right="380"/>
        <w:rPr>
          <w:sz w:val="20"/>
          <w:szCs w:val="20"/>
        </w:rPr>
      </w:pPr>
    </w:p>
    <w:p w:rsidR="00FE231E" w:rsidRDefault="00FE231E" w:rsidP="00FE231E">
      <w:pPr>
        <w:spacing w:line="200" w:lineRule="exact"/>
        <w:ind w:left="2160" w:right="380"/>
        <w:rPr>
          <w:sz w:val="20"/>
          <w:szCs w:val="20"/>
        </w:rPr>
      </w:pPr>
      <w:r>
        <w:rPr>
          <w:sz w:val="20"/>
          <w:szCs w:val="20"/>
        </w:rPr>
        <w:t xml:space="preserve">Ms. Trapp has developed as system and process that should be replicated by other organizations. The success of the Chapter and its multiple professional development opportunities have led to the need to strengthen the position of PDO. Ms. Trapp created a path for ongoing succession planning by creating a three-person approach to the PDO position. Additionally, Ms. Trapp has led the effort to better coordinate professional development, networking, and other events for the organization. Ms. Trapp has worked hard to create a Program Committee that encompasses </w:t>
      </w:r>
      <w:r w:rsidR="00C319D9">
        <w:rPr>
          <w:sz w:val="20"/>
          <w:szCs w:val="20"/>
        </w:rPr>
        <w:t>these activities</w:t>
      </w:r>
      <w:r>
        <w:rPr>
          <w:sz w:val="20"/>
          <w:szCs w:val="20"/>
        </w:rPr>
        <w:t xml:space="preserve">. This coordination is key to any number of logistical issues. Prior to this approach, the planning of these events were ‘ad-hoc’, and coordination was inconsistent. </w:t>
      </w:r>
    </w:p>
    <w:p w:rsidR="00C319D9" w:rsidRDefault="00C319D9" w:rsidP="00FE231E">
      <w:pPr>
        <w:spacing w:line="200" w:lineRule="exact"/>
        <w:ind w:left="2160" w:right="380"/>
        <w:rPr>
          <w:sz w:val="20"/>
          <w:szCs w:val="20"/>
        </w:rPr>
      </w:pPr>
    </w:p>
    <w:p w:rsidR="00C319D9" w:rsidRDefault="00C319D9" w:rsidP="00FE231E">
      <w:pPr>
        <w:spacing w:line="200" w:lineRule="exact"/>
        <w:ind w:left="2160" w:right="380"/>
        <w:rPr>
          <w:sz w:val="20"/>
          <w:szCs w:val="20"/>
        </w:rPr>
      </w:pPr>
      <w:r>
        <w:rPr>
          <w:sz w:val="20"/>
          <w:szCs w:val="20"/>
        </w:rPr>
        <w:t xml:space="preserve">We thank the Council for consideration for this nomination. A successful award will properly illustrate how other Chapters should approach the PDO position. </w:t>
      </w:r>
    </w:p>
    <w:p w:rsidR="00FE231E" w:rsidRDefault="00FE231E" w:rsidP="00A172AD">
      <w:pPr>
        <w:spacing w:line="200" w:lineRule="exact"/>
        <w:ind w:left="2160"/>
        <w:rPr>
          <w:sz w:val="20"/>
          <w:szCs w:val="20"/>
        </w:rPr>
      </w:pPr>
    </w:p>
    <w:p w:rsidR="00FE231E" w:rsidRDefault="00FE231E" w:rsidP="00A172AD">
      <w:pPr>
        <w:spacing w:line="200" w:lineRule="exact"/>
        <w:ind w:left="2160"/>
        <w:rPr>
          <w:sz w:val="20"/>
          <w:szCs w:val="20"/>
        </w:rPr>
      </w:pPr>
      <w:r>
        <w:rPr>
          <w:sz w:val="20"/>
          <w:szCs w:val="20"/>
        </w:rPr>
        <w:t>Sincerely,</w:t>
      </w:r>
    </w:p>
    <w:p w:rsidR="00FE231E" w:rsidRDefault="00FE231E" w:rsidP="00A172AD">
      <w:pPr>
        <w:spacing w:line="200" w:lineRule="exact"/>
        <w:ind w:left="2160"/>
        <w:rPr>
          <w:sz w:val="20"/>
          <w:szCs w:val="20"/>
        </w:rPr>
      </w:pPr>
      <w:r>
        <w:rPr>
          <w:noProof/>
          <w:sz w:val="20"/>
          <w:szCs w:val="20"/>
        </w:rPr>
        <w:drawing>
          <wp:anchor distT="0" distB="0" distL="114300" distR="114300" simplePos="0" relativeHeight="251654656" behindDoc="0" locked="0" layoutInCell="1" allowOverlap="1" wp14:anchorId="5C0263EB" wp14:editId="62C01F36">
            <wp:simplePos x="0" y="0"/>
            <wp:positionH relativeFrom="column">
              <wp:posOffset>1290320</wp:posOffset>
            </wp:positionH>
            <wp:positionV relativeFrom="paragraph">
              <wp:posOffset>121285</wp:posOffset>
            </wp:positionV>
            <wp:extent cx="1685925" cy="497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497000"/>
                    </a:xfrm>
                    <a:prstGeom prst="rect">
                      <a:avLst/>
                    </a:prstGeom>
                  </pic:spPr>
                </pic:pic>
              </a:graphicData>
            </a:graphic>
            <wp14:sizeRelH relativeFrom="margin">
              <wp14:pctWidth>0</wp14:pctWidth>
            </wp14:sizeRelH>
            <wp14:sizeRelV relativeFrom="margin">
              <wp14:pctHeight>0</wp14:pctHeight>
            </wp14:sizeRelV>
          </wp:anchor>
        </w:drawing>
      </w:r>
    </w:p>
    <w:p w:rsidR="00FE231E" w:rsidRDefault="00FE231E" w:rsidP="00A172AD">
      <w:pPr>
        <w:spacing w:line="200" w:lineRule="exact"/>
        <w:ind w:left="2160"/>
        <w:rPr>
          <w:sz w:val="20"/>
          <w:szCs w:val="20"/>
        </w:rPr>
      </w:pPr>
      <w:r>
        <w:rPr>
          <w:sz w:val="20"/>
          <w:szCs w:val="20"/>
        </w:rPr>
        <w:t>AMERICAN PLANNING ASSOCIATION, MINNESOTA CHAPTER</w:t>
      </w:r>
    </w:p>
    <w:p w:rsidR="00FE231E" w:rsidRDefault="00FE231E" w:rsidP="00A172AD">
      <w:pPr>
        <w:spacing w:line="200" w:lineRule="exact"/>
        <w:ind w:left="2160"/>
        <w:rPr>
          <w:sz w:val="20"/>
          <w:szCs w:val="20"/>
        </w:rPr>
      </w:pPr>
    </w:p>
    <w:p w:rsidR="00FE231E" w:rsidRDefault="00FE231E" w:rsidP="00A172AD">
      <w:pPr>
        <w:spacing w:line="200" w:lineRule="exact"/>
        <w:ind w:left="2160"/>
        <w:rPr>
          <w:sz w:val="20"/>
          <w:szCs w:val="20"/>
        </w:rPr>
      </w:pPr>
    </w:p>
    <w:p w:rsidR="00FE231E" w:rsidRDefault="00FE231E" w:rsidP="00A172AD">
      <w:pPr>
        <w:spacing w:line="200" w:lineRule="exact"/>
        <w:ind w:left="2160"/>
        <w:rPr>
          <w:sz w:val="20"/>
          <w:szCs w:val="20"/>
        </w:rPr>
      </w:pPr>
    </w:p>
    <w:p w:rsidR="00FE231E" w:rsidRDefault="00FE231E" w:rsidP="00A172AD">
      <w:pPr>
        <w:spacing w:line="200" w:lineRule="exact"/>
        <w:ind w:left="2160"/>
        <w:rPr>
          <w:sz w:val="20"/>
          <w:szCs w:val="20"/>
        </w:rPr>
      </w:pPr>
      <w:r>
        <w:rPr>
          <w:sz w:val="20"/>
          <w:szCs w:val="20"/>
        </w:rPr>
        <w:t>Tim Gladhill</w:t>
      </w:r>
    </w:p>
    <w:p w:rsidR="00F5687C" w:rsidRDefault="00062D9B" w:rsidP="00062D9B">
      <w:pPr>
        <w:spacing w:line="200" w:lineRule="exact"/>
        <w:ind w:left="2160"/>
        <w:rPr>
          <w:sz w:val="20"/>
          <w:szCs w:val="20"/>
        </w:rPr>
      </w:pPr>
      <w:r>
        <w:rPr>
          <w:sz w:val="20"/>
          <w:szCs w:val="20"/>
        </w:rPr>
        <w:t>Vic</w:t>
      </w:r>
      <w:r w:rsidR="00093A19">
        <w:rPr>
          <w:noProof/>
          <w:sz w:val="20"/>
          <w:szCs w:val="20"/>
        </w:rPr>
        <w:pict>
          <v:group id="_x0000_s1029" style="position:absolute;left:0;text-align:left;margin-left:-14.1pt;margin-top:295.2pt;width:108.35pt;height:.1pt;z-index:-251656704;mso-position-horizontal-relative:text;mso-position-vertical-relative:page" coordorigin="418,5885" coordsize="2167,2">
            <v:shape id="_x0000_s1030" style="position:absolute;left:418;top:5885;width:2167;height:2" coordorigin="418,5885" coordsize="2167,0" path="m418,5885r2166,e" filled="f" strokecolor="#1f1c1f" strokeweight=".36pt">
              <v:path arrowok="t"/>
            </v:shape>
            <w10:wrap anchory="page"/>
          </v:group>
        </w:pict>
      </w:r>
      <w:r>
        <w:rPr>
          <w:sz w:val="20"/>
          <w:szCs w:val="20"/>
        </w:rPr>
        <w:t>e President</w:t>
      </w:r>
    </w:p>
    <w:p w:rsidR="00062D9B" w:rsidRDefault="00062D9B" w:rsidP="00062D9B">
      <w:pPr>
        <w:spacing w:line="200" w:lineRule="exact"/>
        <w:ind w:left="2160"/>
        <w:rPr>
          <w:sz w:val="20"/>
          <w:szCs w:val="20"/>
        </w:rPr>
      </w:pPr>
    </w:p>
    <w:p w:rsidR="00062D9B" w:rsidRDefault="00062D9B" w:rsidP="00062D9B">
      <w:pPr>
        <w:spacing w:line="200" w:lineRule="exact"/>
        <w:ind w:left="2250"/>
        <w:rPr>
          <w:sz w:val="20"/>
          <w:szCs w:val="20"/>
        </w:rPr>
      </w:pPr>
    </w:p>
    <w:p w:rsidR="00062D9B" w:rsidRDefault="00062D9B" w:rsidP="00062D9B">
      <w:pPr>
        <w:spacing w:line="200" w:lineRule="exact"/>
        <w:ind w:left="2160"/>
        <w:rPr>
          <w:sz w:val="20"/>
          <w:szCs w:val="20"/>
        </w:rPr>
      </w:pPr>
    </w:p>
    <w:p w:rsidR="00062D9B" w:rsidRPr="00062D9B" w:rsidRDefault="00062D9B" w:rsidP="00062D9B">
      <w:pPr>
        <w:spacing w:line="200" w:lineRule="exact"/>
        <w:ind w:left="2070"/>
        <w:rPr>
          <w:sz w:val="20"/>
          <w:szCs w:val="20"/>
        </w:rPr>
        <w:sectPr w:rsidR="00062D9B" w:rsidRPr="00062D9B">
          <w:footerReference w:type="default" r:id="rId9"/>
          <w:type w:val="continuous"/>
          <w:pgSz w:w="13440" w:h="17040"/>
          <w:pgMar w:top="1220" w:right="120" w:bottom="0" w:left="700" w:header="720" w:footer="720" w:gutter="0"/>
          <w:cols w:space="720"/>
        </w:sectPr>
      </w:pPr>
    </w:p>
    <w:p w:rsidR="00F5687C" w:rsidRDefault="00F5687C">
      <w:pPr>
        <w:tabs>
          <w:tab w:val="left" w:pos="1420"/>
        </w:tabs>
        <w:spacing w:before="42"/>
        <w:ind w:right="-20"/>
        <w:rPr>
          <w:rFonts w:ascii="Times New Roman" w:eastAsia="Times New Roman" w:hAnsi="Times New Roman" w:cs="Times New Roman"/>
          <w:sz w:val="14"/>
          <w:szCs w:val="14"/>
        </w:rPr>
      </w:pPr>
    </w:p>
    <w:sectPr w:rsidR="00F5687C" w:rsidSect="00062D9B">
      <w:type w:val="continuous"/>
      <w:pgSz w:w="13440" w:h="17040"/>
      <w:pgMar w:top="1220" w:right="120" w:bottom="1440" w:left="700" w:header="720" w:footer="720" w:gutter="0"/>
      <w:cols w:num="2" w:space="720" w:equalWidth="0">
        <w:col w:w="1925" w:space="8965"/>
        <w:col w:w="17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A19" w:rsidRDefault="00093A19" w:rsidP="00062D9B">
      <w:r>
        <w:separator/>
      </w:r>
    </w:p>
  </w:endnote>
  <w:endnote w:type="continuationSeparator" w:id="0">
    <w:p w:rsidR="00093A19" w:rsidRDefault="00093A19" w:rsidP="0006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D9B" w:rsidRDefault="00CB6365" w:rsidP="00062D9B">
    <w:pPr>
      <w:pStyle w:val="Footer"/>
      <w:ind w:left="1980"/>
      <w:rPr>
        <w:rFonts w:ascii="Geneva" w:hAnsi="Geneva"/>
      </w:rPr>
    </w:pPr>
    <w:r>
      <w:rPr>
        <w:rFonts w:ascii="Geneva" w:hAnsi="Geneva"/>
      </w:rPr>
      <w:t>PO Box 433</w:t>
    </w:r>
  </w:p>
  <w:p w:rsidR="00CB6365" w:rsidRPr="00062D9B" w:rsidRDefault="00CB6365" w:rsidP="00062D9B">
    <w:pPr>
      <w:pStyle w:val="Footer"/>
      <w:ind w:left="1980"/>
      <w:rPr>
        <w:rFonts w:ascii="Geneva" w:hAnsi="Geneva"/>
      </w:rPr>
    </w:pPr>
    <w:r>
      <w:rPr>
        <w:rFonts w:ascii="Geneva" w:hAnsi="Geneva"/>
      </w:rPr>
      <w:t>Maple Grove, MN 55369</w:t>
    </w:r>
  </w:p>
  <w:p w:rsidR="00062D9B" w:rsidRPr="00062D9B" w:rsidRDefault="00CB6365" w:rsidP="00062D9B">
    <w:pPr>
      <w:pStyle w:val="Footer"/>
      <w:ind w:left="1980"/>
      <w:rPr>
        <w:rFonts w:ascii="Geneva" w:hAnsi="Geneva"/>
      </w:rPr>
    </w:pPr>
    <w:proofErr w:type="gramStart"/>
    <w:r>
      <w:rPr>
        <w:rFonts w:ascii="Geneva" w:hAnsi="Geneva"/>
      </w:rPr>
      <w:t>p:</w:t>
    </w:r>
    <w:proofErr w:type="gramEnd"/>
    <w:r>
      <w:rPr>
        <w:rFonts w:ascii="Geneva" w:hAnsi="Geneva"/>
      </w:rPr>
      <w:t>1-888</w:t>
    </w:r>
    <w:r w:rsidR="00062D9B" w:rsidRPr="00062D9B">
      <w:rPr>
        <w:rFonts w:ascii="Geneva" w:hAnsi="Geneva"/>
      </w:rPr>
      <w:t>-882-5369 (toll free)</w:t>
    </w:r>
  </w:p>
  <w:p w:rsidR="00062D9B" w:rsidRPr="00062D9B" w:rsidRDefault="00CB6365" w:rsidP="00062D9B">
    <w:pPr>
      <w:pStyle w:val="Footer"/>
      <w:ind w:left="1980"/>
      <w:rPr>
        <w:rFonts w:ascii="Geneva" w:hAnsi="Geneva"/>
      </w:rPr>
    </w:pPr>
    <w:r>
      <w:rPr>
        <w:rFonts w:ascii="Geneva" w:hAnsi="Geneva"/>
      </w:rPr>
      <w:t>kathy.aro@planningmn.org</w:t>
    </w:r>
  </w:p>
  <w:p w:rsidR="00062D9B" w:rsidRDefault="00062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A19" w:rsidRDefault="00093A19" w:rsidP="00062D9B">
      <w:r>
        <w:separator/>
      </w:r>
    </w:p>
  </w:footnote>
  <w:footnote w:type="continuationSeparator" w:id="0">
    <w:p w:rsidR="00093A19" w:rsidRDefault="00093A19" w:rsidP="00062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5687C"/>
    <w:rsid w:val="00030077"/>
    <w:rsid w:val="00062D9B"/>
    <w:rsid w:val="00093A19"/>
    <w:rsid w:val="002F7B04"/>
    <w:rsid w:val="00A172AD"/>
    <w:rsid w:val="00BB092D"/>
    <w:rsid w:val="00BC5523"/>
    <w:rsid w:val="00C319D9"/>
    <w:rsid w:val="00CB6365"/>
    <w:rsid w:val="00DB7921"/>
    <w:rsid w:val="00DD4F2B"/>
    <w:rsid w:val="00F5687C"/>
    <w:rsid w:val="00FE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colormru v:ext="edit" colors="#9cf,#ccecff,#c1d7ef"/>
    </o:shapedefaults>
    <o:shapelayout v:ext="edit">
      <o:idmap v:ext="edit" data="1"/>
    </o:shapelayout>
  </w:shapeDefaults>
  <w:decimalSymbol w:val="."/>
  <w:listSeparator w:val=","/>
  <w14:docId w14:val="107B08B9"/>
  <w15:docId w15:val="{7FF9A168-4E1A-4248-B69B-03C31C72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2A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D9B"/>
    <w:pPr>
      <w:tabs>
        <w:tab w:val="center" w:pos="4680"/>
        <w:tab w:val="right" w:pos="9360"/>
      </w:tabs>
    </w:pPr>
  </w:style>
  <w:style w:type="character" w:customStyle="1" w:styleId="HeaderChar">
    <w:name w:val="Header Char"/>
    <w:basedOn w:val="DefaultParagraphFont"/>
    <w:link w:val="Header"/>
    <w:uiPriority w:val="99"/>
    <w:rsid w:val="00062D9B"/>
  </w:style>
  <w:style w:type="paragraph" w:styleId="Footer">
    <w:name w:val="footer"/>
    <w:basedOn w:val="Normal"/>
    <w:link w:val="FooterChar"/>
    <w:uiPriority w:val="99"/>
    <w:unhideWhenUsed/>
    <w:rsid w:val="00062D9B"/>
    <w:pPr>
      <w:tabs>
        <w:tab w:val="center" w:pos="4680"/>
        <w:tab w:val="right" w:pos="9360"/>
      </w:tabs>
    </w:pPr>
  </w:style>
  <w:style w:type="character" w:customStyle="1" w:styleId="FooterChar">
    <w:name w:val="Footer Char"/>
    <w:basedOn w:val="DefaultParagraphFont"/>
    <w:link w:val="Footer"/>
    <w:uiPriority w:val="99"/>
    <w:rsid w:val="00062D9B"/>
  </w:style>
  <w:style w:type="character" w:styleId="Hyperlink">
    <w:name w:val="Hyperlink"/>
    <w:basedOn w:val="DefaultParagraphFont"/>
    <w:uiPriority w:val="99"/>
    <w:unhideWhenUsed/>
    <w:rsid w:val="00062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3616A-2E07-46AF-A4A7-164E4E86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294</Words>
  <Characters>1492</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Gladhill</cp:lastModifiedBy>
  <cp:revision>7</cp:revision>
  <dcterms:created xsi:type="dcterms:W3CDTF">2016-11-28T09:49:00Z</dcterms:created>
  <dcterms:modified xsi:type="dcterms:W3CDTF">2016-12-06T17:02:00Z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2007-07-19T00:00:00Z</vt:filetime>
  </property>
  <property fmtid="{D5CDD505-2E9C-101B-9397-08002B2CF9AE}" pid="3" name="LastSaved">
    <vt:filetime>2016-11-28T00:00:00Z</vt:filetime>
  </property>
</Properties>
</file>